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微软雅黑" w:hAnsi="微软雅黑" w:eastAsia="微软雅黑"/>
          <w:b/>
          <w:bCs/>
          <w:color w:val="auto"/>
          <w:sz w:val="28"/>
          <w:szCs w:val="28"/>
        </w:rPr>
      </w:pPr>
      <w:r>
        <w:rPr>
          <w:rFonts w:hint="eastAsia" w:ascii="微软雅黑" w:hAnsi="微软雅黑" w:eastAsia="微软雅黑"/>
          <w:b/>
          <w:bCs/>
          <w:color w:val="auto"/>
          <w:sz w:val="28"/>
          <w:szCs w:val="28"/>
        </w:rPr>
        <w:t>2023年PHI国际被动房设计师/咨询师</w:t>
      </w:r>
    </w:p>
    <w:p>
      <w:pPr>
        <w:spacing w:line="520" w:lineRule="exact"/>
        <w:jc w:val="center"/>
        <w:rPr>
          <w:rFonts w:hint="eastAsia" w:ascii="微软雅黑" w:hAnsi="微软雅黑" w:eastAsia="微软雅黑"/>
          <w:b/>
          <w:bCs/>
          <w:color w:val="auto"/>
          <w:sz w:val="28"/>
          <w:szCs w:val="28"/>
        </w:rPr>
      </w:pPr>
      <w:r>
        <w:rPr>
          <w:rFonts w:hint="eastAsia" w:ascii="微软雅黑" w:hAnsi="微软雅黑" w:eastAsia="微软雅黑"/>
          <w:b/>
          <w:bCs/>
          <w:color w:val="auto"/>
          <w:sz w:val="28"/>
          <w:szCs w:val="28"/>
        </w:rPr>
        <w:t>认证培训班开课报名通知</w:t>
      </w:r>
    </w:p>
    <w:p>
      <w:pPr>
        <w:rPr>
          <w:rFonts w:hint="eastAsia" w:ascii="微软雅黑" w:hAnsi="微软雅黑" w:eastAsia="微软雅黑"/>
          <w:b/>
          <w:color w:val="auto"/>
          <w:sz w:val="28"/>
          <w:szCs w:val="28"/>
          <w:shd w:val="clear" w:color="auto" w:fill="FFFFFF"/>
        </w:rPr>
      </w:pPr>
    </w:p>
    <w:p>
      <w:pPr>
        <w:rPr>
          <w:rFonts w:ascii="微软雅黑" w:hAnsi="微软雅黑" w:eastAsia="微软雅黑"/>
          <w:b/>
          <w:bCs w:val="0"/>
          <w:color w:val="auto"/>
          <w:sz w:val="28"/>
          <w:szCs w:val="28"/>
          <w:shd w:val="clear" w:color="auto" w:fill="FFFFFF"/>
        </w:rPr>
      </w:pPr>
      <w:r>
        <w:rPr>
          <w:rFonts w:hint="eastAsia" w:ascii="微软雅黑" w:hAnsi="微软雅黑" w:eastAsia="微软雅黑"/>
          <w:b/>
          <w:bCs w:val="0"/>
          <w:color w:val="auto"/>
          <w:sz w:val="28"/>
          <w:szCs w:val="28"/>
          <w:shd w:val="clear" w:color="auto" w:fill="FFFFFF"/>
        </w:rPr>
        <w:t>培训班  主办单位：北京建筑节能研究发展中心</w:t>
      </w:r>
    </w:p>
    <w:p>
      <w:pPr>
        <w:ind w:firstLine="1121" w:firstLineChars="400"/>
        <w:rPr>
          <w:rFonts w:hint="eastAsia" w:ascii="微软雅黑" w:hAnsi="微软雅黑" w:eastAsia="微软雅黑"/>
          <w:b/>
          <w:bCs w:val="0"/>
          <w:color w:val="auto"/>
          <w:sz w:val="28"/>
          <w:szCs w:val="28"/>
          <w:shd w:val="clear" w:color="auto" w:fill="FFFFFF"/>
        </w:rPr>
      </w:pPr>
      <w:r>
        <w:rPr>
          <w:rFonts w:hint="eastAsia" w:ascii="微软雅黑" w:hAnsi="微软雅黑" w:eastAsia="微软雅黑"/>
          <w:b/>
          <w:bCs w:val="0"/>
          <w:color w:val="auto"/>
          <w:sz w:val="28"/>
          <w:szCs w:val="28"/>
          <w:shd w:val="clear" w:color="auto" w:fill="FFFFFF"/>
        </w:rPr>
        <w:t>协办单位：北京建筑节能与环境工程协会</w:t>
      </w:r>
    </w:p>
    <w:p>
      <w:pPr>
        <w:spacing w:line="520" w:lineRule="exact"/>
        <w:rPr>
          <w:rFonts w:hint="eastAsia" w:ascii="微软雅黑" w:hAnsi="微软雅黑" w:eastAsia="微软雅黑"/>
          <w:bCs/>
          <w:color w:val="auto"/>
          <w:sz w:val="28"/>
          <w:szCs w:val="28"/>
        </w:rPr>
      </w:pPr>
      <w:r>
        <w:rPr>
          <w:rFonts w:hint="eastAsia" w:ascii="微软雅黑" w:hAnsi="微软雅黑" w:eastAsia="微软雅黑"/>
          <w:bCs/>
          <w:color w:val="auto"/>
          <w:sz w:val="28"/>
          <w:szCs w:val="28"/>
        </w:rPr>
        <w:t xml:space="preserve"> </w:t>
      </w:r>
    </w:p>
    <w:p>
      <w:pPr>
        <w:spacing w:line="520" w:lineRule="exact"/>
        <w:rPr>
          <w:rFonts w:hint="eastAsia" w:ascii="微软雅黑" w:hAnsi="微软雅黑" w:eastAsia="微软雅黑"/>
          <w:bCs/>
          <w:color w:val="auto"/>
          <w:sz w:val="28"/>
          <w:szCs w:val="28"/>
        </w:rPr>
      </w:pPr>
    </w:p>
    <w:p>
      <w:pPr>
        <w:spacing w:line="520" w:lineRule="exact"/>
        <w:rPr>
          <w:rFonts w:hint="eastAsia" w:ascii="微软雅黑" w:hAnsi="微软雅黑" w:eastAsia="微软雅黑"/>
          <w:b/>
          <w:bCs/>
          <w:color w:val="auto"/>
          <w:sz w:val="28"/>
          <w:szCs w:val="28"/>
        </w:rPr>
      </w:pPr>
      <w:r>
        <w:rPr>
          <w:rFonts w:hint="eastAsia" w:ascii="微软雅黑" w:hAnsi="微软雅黑" w:eastAsia="微软雅黑"/>
          <w:b/>
          <w:bCs/>
          <w:color w:val="auto"/>
          <w:sz w:val="28"/>
          <w:szCs w:val="28"/>
        </w:rPr>
        <w:t>附件一：</w:t>
      </w:r>
    </w:p>
    <w:p>
      <w:pPr>
        <w:spacing w:line="520" w:lineRule="exact"/>
        <w:jc w:val="center"/>
        <w:rPr>
          <w:rFonts w:hint="eastAsia" w:ascii="微软雅黑" w:hAnsi="微软雅黑" w:eastAsia="微软雅黑"/>
          <w:bCs/>
          <w:color w:val="auto"/>
          <w:sz w:val="28"/>
          <w:szCs w:val="28"/>
        </w:rPr>
      </w:pPr>
      <w:r>
        <w:rPr>
          <w:rFonts w:hint="eastAsia" w:ascii="微软雅黑" w:hAnsi="微软雅黑" w:eastAsia="微软雅黑"/>
          <w:bCs/>
          <w:color w:val="auto"/>
          <w:sz w:val="28"/>
          <w:szCs w:val="28"/>
        </w:rPr>
        <w:t>培训报名表</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828"/>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520" w:lineRule="exact"/>
              <w:jc w:val="center"/>
              <w:rPr>
                <w:rFonts w:hint="eastAsia" w:ascii="微软雅黑" w:hAnsi="微软雅黑" w:eastAsia="微软雅黑"/>
                <w:bCs/>
                <w:color w:val="auto"/>
                <w:kern w:val="0"/>
                <w:sz w:val="28"/>
                <w:szCs w:val="28"/>
              </w:rPr>
            </w:pPr>
            <w:r>
              <w:rPr>
                <w:rFonts w:hint="eastAsia" w:ascii="微软雅黑" w:hAnsi="微软雅黑" w:eastAsia="微软雅黑"/>
                <w:bCs/>
                <w:color w:val="auto"/>
                <w:kern w:val="0"/>
                <w:sz w:val="28"/>
                <w:szCs w:val="28"/>
              </w:rPr>
              <w:t>姓名</w:t>
            </w:r>
          </w:p>
        </w:tc>
        <w:tc>
          <w:tcPr>
            <w:tcW w:w="3828" w:type="dxa"/>
          </w:tcPr>
          <w:p>
            <w:pPr>
              <w:spacing w:line="520" w:lineRule="exact"/>
              <w:jc w:val="center"/>
              <w:rPr>
                <w:rFonts w:hint="eastAsia" w:ascii="微软雅黑" w:hAnsi="微软雅黑" w:eastAsia="微软雅黑"/>
                <w:bCs/>
                <w:color w:val="auto"/>
                <w:kern w:val="0"/>
                <w:sz w:val="28"/>
                <w:szCs w:val="28"/>
              </w:rPr>
            </w:pPr>
            <w:r>
              <w:rPr>
                <w:rFonts w:hint="eastAsia" w:ascii="微软雅黑" w:hAnsi="微软雅黑" w:eastAsia="微软雅黑"/>
                <w:bCs/>
                <w:color w:val="auto"/>
                <w:kern w:val="0"/>
                <w:sz w:val="28"/>
                <w:szCs w:val="28"/>
              </w:rPr>
              <w:t>单位</w:t>
            </w:r>
          </w:p>
        </w:tc>
        <w:tc>
          <w:tcPr>
            <w:tcW w:w="1701" w:type="dxa"/>
          </w:tcPr>
          <w:p>
            <w:pPr>
              <w:spacing w:line="520" w:lineRule="exact"/>
              <w:jc w:val="center"/>
              <w:rPr>
                <w:rFonts w:hint="eastAsia" w:ascii="微软雅黑" w:hAnsi="微软雅黑" w:eastAsia="微软雅黑"/>
                <w:bCs/>
                <w:color w:val="auto"/>
                <w:kern w:val="0"/>
                <w:sz w:val="28"/>
                <w:szCs w:val="28"/>
              </w:rPr>
            </w:pPr>
            <w:r>
              <w:rPr>
                <w:rFonts w:hint="eastAsia" w:ascii="微软雅黑" w:hAnsi="微软雅黑" w:eastAsia="微软雅黑"/>
                <w:bCs/>
                <w:color w:val="auto"/>
                <w:kern w:val="0"/>
                <w:sz w:val="28"/>
                <w:szCs w:val="28"/>
              </w:rPr>
              <w:t>联系方式</w:t>
            </w:r>
          </w:p>
        </w:tc>
        <w:tc>
          <w:tcPr>
            <w:tcW w:w="1984" w:type="dxa"/>
          </w:tcPr>
          <w:p>
            <w:pPr>
              <w:spacing w:line="520" w:lineRule="exact"/>
              <w:jc w:val="center"/>
              <w:rPr>
                <w:rFonts w:hint="eastAsia" w:ascii="微软雅黑" w:hAnsi="微软雅黑" w:eastAsia="微软雅黑"/>
                <w:bCs/>
                <w:color w:val="auto"/>
                <w:kern w:val="0"/>
                <w:sz w:val="28"/>
                <w:szCs w:val="28"/>
              </w:rPr>
            </w:pPr>
            <w:r>
              <w:rPr>
                <w:rFonts w:hint="eastAsia" w:ascii="微软雅黑" w:hAnsi="微软雅黑" w:eastAsia="微软雅黑"/>
                <w:bCs/>
                <w:color w:val="auto"/>
                <w:kern w:val="0"/>
                <w:sz w:val="28"/>
                <w:szCs w:val="28"/>
              </w:rPr>
              <w:t>所学专业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520" w:lineRule="exact"/>
              <w:jc w:val="center"/>
              <w:rPr>
                <w:rFonts w:hint="eastAsia" w:ascii="微软雅黑" w:hAnsi="微软雅黑" w:eastAsia="微软雅黑"/>
                <w:bCs/>
                <w:color w:val="auto"/>
                <w:kern w:val="0"/>
                <w:sz w:val="28"/>
                <w:szCs w:val="28"/>
              </w:rPr>
            </w:pPr>
          </w:p>
        </w:tc>
        <w:tc>
          <w:tcPr>
            <w:tcW w:w="3828" w:type="dxa"/>
          </w:tcPr>
          <w:p>
            <w:pPr>
              <w:spacing w:line="520" w:lineRule="exact"/>
              <w:jc w:val="center"/>
              <w:rPr>
                <w:rFonts w:hint="eastAsia" w:ascii="微软雅黑" w:hAnsi="微软雅黑" w:eastAsia="微软雅黑"/>
                <w:bCs/>
                <w:color w:val="auto"/>
                <w:kern w:val="0"/>
                <w:sz w:val="28"/>
                <w:szCs w:val="28"/>
              </w:rPr>
            </w:pPr>
          </w:p>
        </w:tc>
        <w:tc>
          <w:tcPr>
            <w:tcW w:w="1701" w:type="dxa"/>
          </w:tcPr>
          <w:p>
            <w:pPr>
              <w:spacing w:line="520" w:lineRule="exact"/>
              <w:jc w:val="center"/>
              <w:rPr>
                <w:rFonts w:hint="eastAsia" w:ascii="微软雅黑" w:hAnsi="微软雅黑" w:eastAsia="微软雅黑"/>
                <w:bCs/>
                <w:color w:val="auto"/>
                <w:kern w:val="0"/>
                <w:sz w:val="28"/>
                <w:szCs w:val="28"/>
              </w:rPr>
            </w:pPr>
          </w:p>
        </w:tc>
        <w:tc>
          <w:tcPr>
            <w:tcW w:w="1984" w:type="dxa"/>
          </w:tcPr>
          <w:p>
            <w:pPr>
              <w:spacing w:line="520" w:lineRule="exact"/>
              <w:jc w:val="center"/>
              <w:rPr>
                <w:rFonts w:hint="eastAsia" w:ascii="微软雅黑" w:hAnsi="微软雅黑" w:eastAsia="微软雅黑"/>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520" w:lineRule="exact"/>
              <w:jc w:val="center"/>
              <w:rPr>
                <w:rFonts w:hint="eastAsia" w:ascii="微软雅黑" w:hAnsi="微软雅黑" w:eastAsia="微软雅黑"/>
                <w:bCs/>
                <w:color w:val="auto"/>
                <w:kern w:val="0"/>
                <w:sz w:val="28"/>
                <w:szCs w:val="28"/>
              </w:rPr>
            </w:pPr>
          </w:p>
        </w:tc>
        <w:tc>
          <w:tcPr>
            <w:tcW w:w="3828" w:type="dxa"/>
          </w:tcPr>
          <w:p>
            <w:pPr>
              <w:spacing w:line="520" w:lineRule="exact"/>
              <w:jc w:val="center"/>
              <w:rPr>
                <w:rFonts w:hint="eastAsia" w:ascii="微软雅黑" w:hAnsi="微软雅黑" w:eastAsia="微软雅黑"/>
                <w:bCs/>
                <w:color w:val="auto"/>
                <w:kern w:val="0"/>
                <w:sz w:val="28"/>
                <w:szCs w:val="28"/>
              </w:rPr>
            </w:pPr>
          </w:p>
        </w:tc>
        <w:tc>
          <w:tcPr>
            <w:tcW w:w="1701" w:type="dxa"/>
          </w:tcPr>
          <w:p>
            <w:pPr>
              <w:spacing w:line="520" w:lineRule="exact"/>
              <w:jc w:val="center"/>
              <w:rPr>
                <w:rFonts w:hint="eastAsia" w:ascii="微软雅黑" w:hAnsi="微软雅黑" w:eastAsia="微软雅黑"/>
                <w:bCs/>
                <w:color w:val="auto"/>
                <w:kern w:val="0"/>
                <w:sz w:val="28"/>
                <w:szCs w:val="28"/>
              </w:rPr>
            </w:pPr>
          </w:p>
        </w:tc>
        <w:tc>
          <w:tcPr>
            <w:tcW w:w="1984" w:type="dxa"/>
          </w:tcPr>
          <w:p>
            <w:pPr>
              <w:spacing w:line="520" w:lineRule="exact"/>
              <w:jc w:val="center"/>
              <w:rPr>
                <w:rFonts w:hint="eastAsia" w:ascii="微软雅黑" w:hAnsi="微软雅黑" w:eastAsia="微软雅黑"/>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520" w:lineRule="exact"/>
              <w:jc w:val="center"/>
              <w:rPr>
                <w:rFonts w:hint="eastAsia" w:ascii="微软雅黑" w:hAnsi="微软雅黑" w:eastAsia="微软雅黑"/>
                <w:bCs/>
                <w:color w:val="auto"/>
                <w:kern w:val="0"/>
                <w:sz w:val="28"/>
                <w:szCs w:val="28"/>
              </w:rPr>
            </w:pPr>
          </w:p>
        </w:tc>
        <w:tc>
          <w:tcPr>
            <w:tcW w:w="3828" w:type="dxa"/>
          </w:tcPr>
          <w:p>
            <w:pPr>
              <w:spacing w:line="520" w:lineRule="exact"/>
              <w:jc w:val="center"/>
              <w:rPr>
                <w:rFonts w:hint="eastAsia" w:ascii="微软雅黑" w:hAnsi="微软雅黑" w:eastAsia="微软雅黑"/>
                <w:bCs/>
                <w:color w:val="auto"/>
                <w:kern w:val="0"/>
                <w:sz w:val="28"/>
                <w:szCs w:val="28"/>
              </w:rPr>
            </w:pPr>
          </w:p>
        </w:tc>
        <w:tc>
          <w:tcPr>
            <w:tcW w:w="1701" w:type="dxa"/>
          </w:tcPr>
          <w:p>
            <w:pPr>
              <w:spacing w:line="520" w:lineRule="exact"/>
              <w:jc w:val="center"/>
              <w:rPr>
                <w:rFonts w:hint="eastAsia" w:ascii="微软雅黑" w:hAnsi="微软雅黑" w:eastAsia="微软雅黑"/>
                <w:bCs/>
                <w:color w:val="auto"/>
                <w:kern w:val="0"/>
                <w:sz w:val="28"/>
                <w:szCs w:val="28"/>
              </w:rPr>
            </w:pPr>
          </w:p>
        </w:tc>
        <w:tc>
          <w:tcPr>
            <w:tcW w:w="1984" w:type="dxa"/>
          </w:tcPr>
          <w:p>
            <w:pPr>
              <w:spacing w:line="520" w:lineRule="exact"/>
              <w:jc w:val="center"/>
              <w:rPr>
                <w:rFonts w:hint="eastAsia" w:ascii="微软雅黑" w:hAnsi="微软雅黑" w:eastAsia="微软雅黑"/>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520" w:lineRule="exact"/>
              <w:jc w:val="center"/>
              <w:rPr>
                <w:rFonts w:hint="eastAsia" w:ascii="微软雅黑" w:hAnsi="微软雅黑" w:eastAsia="微软雅黑"/>
                <w:bCs/>
                <w:color w:val="auto"/>
                <w:kern w:val="0"/>
                <w:sz w:val="28"/>
                <w:szCs w:val="28"/>
              </w:rPr>
            </w:pPr>
          </w:p>
        </w:tc>
        <w:tc>
          <w:tcPr>
            <w:tcW w:w="3828" w:type="dxa"/>
          </w:tcPr>
          <w:p>
            <w:pPr>
              <w:spacing w:line="520" w:lineRule="exact"/>
              <w:jc w:val="center"/>
              <w:rPr>
                <w:rFonts w:hint="eastAsia" w:ascii="微软雅黑" w:hAnsi="微软雅黑" w:eastAsia="微软雅黑"/>
                <w:bCs/>
                <w:color w:val="auto"/>
                <w:kern w:val="0"/>
                <w:sz w:val="28"/>
                <w:szCs w:val="28"/>
              </w:rPr>
            </w:pPr>
          </w:p>
        </w:tc>
        <w:tc>
          <w:tcPr>
            <w:tcW w:w="1701" w:type="dxa"/>
          </w:tcPr>
          <w:p>
            <w:pPr>
              <w:spacing w:line="520" w:lineRule="exact"/>
              <w:jc w:val="center"/>
              <w:rPr>
                <w:rFonts w:hint="eastAsia" w:ascii="微软雅黑" w:hAnsi="微软雅黑" w:eastAsia="微软雅黑"/>
                <w:bCs/>
                <w:color w:val="auto"/>
                <w:kern w:val="0"/>
                <w:sz w:val="28"/>
                <w:szCs w:val="28"/>
              </w:rPr>
            </w:pPr>
          </w:p>
        </w:tc>
        <w:tc>
          <w:tcPr>
            <w:tcW w:w="1984" w:type="dxa"/>
          </w:tcPr>
          <w:p>
            <w:pPr>
              <w:spacing w:line="520" w:lineRule="exact"/>
              <w:jc w:val="center"/>
              <w:rPr>
                <w:rFonts w:hint="eastAsia" w:ascii="微软雅黑" w:hAnsi="微软雅黑" w:eastAsia="微软雅黑"/>
                <w:bCs/>
                <w:color w:val="auto"/>
                <w:kern w:val="0"/>
                <w:sz w:val="28"/>
                <w:szCs w:val="28"/>
              </w:rPr>
            </w:pPr>
          </w:p>
        </w:tc>
      </w:tr>
    </w:tbl>
    <w:p>
      <w:pPr>
        <w:spacing w:line="520" w:lineRule="exact"/>
        <w:jc w:val="center"/>
        <w:rPr>
          <w:rFonts w:hint="eastAsia" w:ascii="微软雅黑" w:hAnsi="微软雅黑" w:eastAsia="微软雅黑"/>
          <w:bCs/>
          <w:color w:val="auto"/>
          <w:sz w:val="28"/>
          <w:szCs w:val="28"/>
        </w:rPr>
      </w:pPr>
    </w:p>
    <w:p>
      <w:pPr>
        <w:spacing w:line="520" w:lineRule="exact"/>
        <w:rPr>
          <w:rFonts w:hint="eastAsia" w:ascii="宋体" w:hAnsi="宋体" w:eastAsia="宋体"/>
          <w:b/>
          <w:bCs/>
          <w:color w:val="auto"/>
          <w:sz w:val="28"/>
          <w:szCs w:val="28"/>
        </w:rPr>
      </w:pPr>
      <w:r>
        <w:rPr>
          <w:rFonts w:hint="eastAsia" w:ascii="宋体" w:hAnsi="宋体" w:eastAsia="宋体"/>
          <w:b/>
          <w:bCs/>
          <w:color w:val="auto"/>
          <w:sz w:val="28"/>
          <w:szCs w:val="28"/>
        </w:rPr>
        <w:t xml:space="preserve"> </w:t>
      </w:r>
    </w:p>
    <w:p>
      <w:pPr>
        <w:spacing w:line="520" w:lineRule="exact"/>
        <w:rPr>
          <w:rFonts w:hint="eastAsia" w:ascii="宋体" w:hAnsi="宋体" w:eastAsia="宋体"/>
          <w:b/>
          <w:bCs/>
          <w:color w:val="auto"/>
          <w:sz w:val="28"/>
          <w:szCs w:val="28"/>
        </w:rPr>
      </w:pPr>
    </w:p>
    <w:p>
      <w:pPr>
        <w:spacing w:line="520" w:lineRule="exact"/>
        <w:rPr>
          <w:rFonts w:hint="eastAsia" w:ascii="宋体" w:hAnsi="宋体" w:eastAsia="宋体"/>
          <w:b/>
          <w:bCs/>
          <w:color w:val="auto"/>
          <w:sz w:val="28"/>
          <w:szCs w:val="28"/>
        </w:rPr>
      </w:pPr>
    </w:p>
    <w:p>
      <w:pPr>
        <w:spacing w:line="520" w:lineRule="exact"/>
        <w:rPr>
          <w:rFonts w:hint="eastAsia" w:ascii="宋体" w:hAnsi="宋体" w:eastAsia="宋体"/>
          <w:b/>
          <w:bCs/>
          <w:color w:val="auto"/>
          <w:sz w:val="28"/>
          <w:szCs w:val="28"/>
        </w:rPr>
      </w:pPr>
    </w:p>
    <w:p>
      <w:pPr>
        <w:spacing w:line="520" w:lineRule="exact"/>
        <w:rPr>
          <w:rFonts w:hint="eastAsia" w:ascii="宋体" w:hAnsi="宋体" w:eastAsia="宋体"/>
          <w:b/>
          <w:bCs/>
          <w:color w:val="auto"/>
          <w:sz w:val="28"/>
          <w:szCs w:val="28"/>
        </w:rPr>
      </w:pPr>
    </w:p>
    <w:p>
      <w:pPr>
        <w:spacing w:line="520" w:lineRule="exact"/>
        <w:rPr>
          <w:rFonts w:hint="eastAsia" w:ascii="宋体" w:hAnsi="宋体" w:eastAsia="宋体"/>
          <w:b/>
          <w:bCs/>
          <w:color w:val="auto"/>
          <w:sz w:val="28"/>
          <w:szCs w:val="28"/>
        </w:rPr>
      </w:pPr>
    </w:p>
    <w:p>
      <w:pPr>
        <w:spacing w:line="520" w:lineRule="exact"/>
        <w:rPr>
          <w:rFonts w:hint="eastAsia" w:ascii="宋体" w:hAnsi="宋体" w:eastAsia="宋体"/>
          <w:b/>
          <w:bCs/>
          <w:color w:val="auto"/>
          <w:sz w:val="28"/>
          <w:szCs w:val="28"/>
        </w:rPr>
      </w:pPr>
    </w:p>
    <w:p>
      <w:pPr>
        <w:spacing w:line="520" w:lineRule="exact"/>
        <w:rPr>
          <w:rFonts w:hint="eastAsia" w:ascii="宋体" w:hAnsi="宋体" w:eastAsia="宋体"/>
          <w:b/>
          <w:bCs/>
          <w:color w:val="auto"/>
          <w:sz w:val="28"/>
          <w:szCs w:val="28"/>
        </w:rPr>
      </w:pPr>
    </w:p>
    <w:p>
      <w:pPr>
        <w:spacing w:line="520" w:lineRule="exact"/>
        <w:rPr>
          <w:rFonts w:hint="eastAsia" w:ascii="宋体" w:hAnsi="宋体" w:eastAsia="宋体"/>
          <w:b/>
          <w:bCs/>
          <w:color w:val="auto"/>
          <w:sz w:val="28"/>
          <w:szCs w:val="28"/>
        </w:rPr>
      </w:pPr>
    </w:p>
    <w:p>
      <w:pPr>
        <w:spacing w:line="520" w:lineRule="exact"/>
        <w:rPr>
          <w:rFonts w:hint="eastAsia" w:ascii="宋体" w:hAnsi="宋体" w:eastAsia="宋体"/>
          <w:b/>
          <w:bCs/>
          <w:color w:val="auto"/>
          <w:sz w:val="28"/>
          <w:szCs w:val="28"/>
        </w:rPr>
      </w:pPr>
    </w:p>
    <w:p>
      <w:pPr>
        <w:spacing w:line="520" w:lineRule="exact"/>
        <w:rPr>
          <w:rFonts w:hint="eastAsia" w:ascii="宋体" w:hAnsi="宋体" w:eastAsia="宋体"/>
          <w:b/>
          <w:bCs/>
          <w:color w:val="auto"/>
          <w:sz w:val="28"/>
          <w:szCs w:val="28"/>
        </w:rPr>
      </w:pPr>
      <w:bookmarkStart w:id="0" w:name="_GoBack"/>
      <w:bookmarkEnd w:id="0"/>
    </w:p>
    <w:p>
      <w:pPr>
        <w:spacing w:line="520" w:lineRule="exact"/>
        <w:rPr>
          <w:rFonts w:hint="eastAsia" w:ascii="宋体" w:hAnsi="宋体" w:eastAsia="宋体"/>
          <w:b/>
          <w:bCs/>
          <w:color w:val="auto"/>
          <w:sz w:val="28"/>
          <w:szCs w:val="28"/>
        </w:rPr>
      </w:pPr>
    </w:p>
    <w:p>
      <w:pPr>
        <w:spacing w:line="520" w:lineRule="exact"/>
        <w:rPr>
          <w:rFonts w:hint="eastAsia" w:ascii="微软雅黑" w:hAnsi="微软雅黑" w:eastAsia="微软雅黑"/>
          <w:b/>
          <w:bCs/>
          <w:color w:val="auto"/>
          <w:sz w:val="28"/>
          <w:szCs w:val="28"/>
        </w:rPr>
      </w:pPr>
      <w:r>
        <w:rPr>
          <w:rFonts w:hint="eastAsia" w:ascii="微软雅黑" w:hAnsi="微软雅黑" w:eastAsia="微软雅黑"/>
          <w:b/>
          <w:bCs/>
          <w:color w:val="auto"/>
          <w:sz w:val="28"/>
          <w:szCs w:val="28"/>
        </w:rPr>
        <w:t>附件二：</w:t>
      </w:r>
    </w:p>
    <w:p>
      <w:pPr>
        <w:spacing w:line="520" w:lineRule="exact"/>
        <w:jc w:val="center"/>
        <w:rPr>
          <w:rFonts w:hint="eastAsia" w:ascii="微软雅黑" w:hAnsi="微软雅黑" w:eastAsia="微软雅黑"/>
          <w:b/>
          <w:bCs/>
          <w:color w:val="auto"/>
          <w:sz w:val="28"/>
          <w:szCs w:val="28"/>
        </w:rPr>
      </w:pPr>
      <w:r>
        <w:rPr>
          <w:rFonts w:hint="eastAsia" w:ascii="微软雅黑" w:hAnsi="微软雅黑" w:eastAsia="微软雅黑"/>
          <w:b/>
          <w:bCs/>
          <w:color w:val="auto"/>
          <w:sz w:val="28"/>
          <w:szCs w:val="28"/>
        </w:rPr>
        <w:t>德国被动房研究所</w:t>
      </w:r>
      <w:r>
        <w:rPr>
          <w:rFonts w:hint="eastAsia" w:ascii="微软雅黑" w:hAnsi="微软雅黑" w:eastAsia="微软雅黑"/>
          <w:color w:val="auto"/>
          <w:sz w:val="28"/>
          <w:szCs w:val="28"/>
        </w:rPr>
        <w:t>（Passive House Institute简称PHI）</w:t>
      </w:r>
      <w:r>
        <w:rPr>
          <w:rFonts w:hint="eastAsia" w:ascii="微软雅黑" w:hAnsi="微软雅黑" w:eastAsia="微软雅黑"/>
          <w:b/>
          <w:bCs/>
          <w:color w:val="auto"/>
          <w:sz w:val="28"/>
          <w:szCs w:val="28"/>
        </w:rPr>
        <w:t>及PHI</w:t>
      </w:r>
    </w:p>
    <w:p>
      <w:pPr>
        <w:spacing w:line="520" w:lineRule="exact"/>
        <w:jc w:val="center"/>
        <w:rPr>
          <w:rFonts w:hint="eastAsia" w:ascii="微软雅黑" w:hAnsi="微软雅黑" w:eastAsia="微软雅黑"/>
          <w:b/>
          <w:bCs/>
          <w:color w:val="auto"/>
          <w:sz w:val="28"/>
          <w:szCs w:val="28"/>
        </w:rPr>
      </w:pPr>
      <w:r>
        <w:rPr>
          <w:rFonts w:hint="eastAsia" w:ascii="微软雅黑" w:hAnsi="微软雅黑" w:eastAsia="微软雅黑"/>
          <w:b/>
          <w:bCs/>
          <w:color w:val="auto"/>
          <w:sz w:val="28"/>
          <w:szCs w:val="28"/>
        </w:rPr>
        <w:t>培训简介</w:t>
      </w:r>
    </w:p>
    <w:p>
      <w:pPr>
        <w:rPr>
          <w:rFonts w:hint="eastAsia" w:ascii="微软雅黑" w:hAnsi="微软雅黑" w:eastAsia="微软雅黑"/>
          <w:b/>
          <w:bCs/>
          <w:color w:val="auto"/>
          <w:sz w:val="28"/>
          <w:szCs w:val="28"/>
        </w:rPr>
      </w:pPr>
      <w:r>
        <w:rPr>
          <w:rFonts w:hint="eastAsia" w:ascii="微软雅黑" w:hAnsi="微软雅黑" w:eastAsia="微软雅黑"/>
          <w:b/>
          <w:bCs/>
          <w:color w:val="auto"/>
          <w:sz w:val="28"/>
          <w:szCs w:val="28"/>
        </w:rPr>
        <w:t>一、德国被动房研究所（Passive House Institute简称PHI）简介</w:t>
      </w:r>
    </w:p>
    <w:p>
      <w:pPr>
        <w:ind w:firstLine="560" w:firstLineChars="200"/>
        <w:rPr>
          <w:rFonts w:hint="eastAsia" w:ascii="微软雅黑" w:hAnsi="微软雅黑" w:eastAsia="微软雅黑"/>
          <w:color w:val="auto"/>
          <w:sz w:val="28"/>
          <w:szCs w:val="28"/>
        </w:rPr>
      </w:pPr>
      <w:r>
        <w:rPr>
          <w:rFonts w:hint="eastAsia" w:ascii="微软雅黑" w:hAnsi="微软雅黑" w:eastAsia="微软雅黑"/>
          <w:color w:val="auto"/>
          <w:sz w:val="28"/>
          <w:szCs w:val="28"/>
        </w:rPr>
        <w:t>德国被动房研究所（Passive House Institute），简称PHI，是由沃尔夫冈费斯特</w:t>
      </w:r>
      <w:r>
        <w:rPr>
          <w:rFonts w:hint="eastAsia" w:ascii="微软雅黑" w:hAnsi="微软雅黑" w:eastAsia="微软雅黑"/>
          <w:color w:val="auto"/>
          <w:sz w:val="28"/>
          <w:szCs w:val="28"/>
          <w:lang w:eastAsia="zh-CN"/>
        </w:rPr>
        <w:t>（</w:t>
      </w:r>
      <w:r>
        <w:rPr>
          <w:rFonts w:hint="eastAsia" w:ascii="微软雅黑" w:hAnsi="微软雅黑" w:eastAsia="微软雅黑"/>
          <w:color w:val="auto"/>
          <w:sz w:val="28"/>
          <w:szCs w:val="28"/>
        </w:rPr>
        <w:t>Wolfgang Feist</w:t>
      </w:r>
      <w:r>
        <w:rPr>
          <w:rFonts w:hint="eastAsia" w:ascii="微软雅黑" w:hAnsi="微软雅黑" w:eastAsia="微软雅黑"/>
          <w:color w:val="auto"/>
          <w:sz w:val="28"/>
          <w:szCs w:val="28"/>
          <w:lang w:eastAsia="zh-CN"/>
        </w:rPr>
        <w:t>）</w:t>
      </w:r>
      <w:r>
        <w:rPr>
          <w:rFonts w:hint="eastAsia" w:ascii="微软雅黑" w:hAnsi="微软雅黑" w:eastAsia="微软雅黑"/>
          <w:color w:val="auto"/>
          <w:sz w:val="28"/>
          <w:szCs w:val="28"/>
        </w:rPr>
        <w:t xml:space="preserve">领导的一个独立研究机构，该机构由众多跨学科专业人士组成。被动房研究所在被动房理念的发展中承担着尤为关键的角色。被动房研究所一直引领着超高效节能建筑结构构造理念、建筑组件、计划工具和质量保证等各方面的研究和发展。PHI的研究人员为节能组件产品生产商提供产品研发及优化等方面的深度专业咨询。PHI通过在全球范围内提供专业人员认证 </w:t>
      </w:r>
      <w:r>
        <w:rPr>
          <w:rFonts w:hint="eastAsia" w:ascii="微软雅黑" w:hAnsi="微软雅黑" w:eastAsia="微软雅黑"/>
          <w:color w:val="auto"/>
          <w:sz w:val="28"/>
          <w:szCs w:val="28"/>
          <w:lang w:eastAsia="zh-CN"/>
        </w:rPr>
        <w:t>（</w:t>
      </w:r>
      <w:r>
        <w:rPr>
          <w:rFonts w:hint="eastAsia" w:ascii="微软雅黑" w:hAnsi="微软雅黑" w:eastAsia="微软雅黑"/>
          <w:color w:val="auto"/>
          <w:sz w:val="28"/>
          <w:szCs w:val="28"/>
        </w:rPr>
        <w:t xml:space="preserve"> 被动房设计师及咨询师Passive House Designer andConsultant），以此保障被动式建筑标准所规定的严格质量要求。</w:t>
      </w:r>
    </w:p>
    <w:p>
      <w:pPr>
        <w:ind w:firstLine="560" w:firstLineChars="200"/>
        <w:rPr>
          <w:rFonts w:hint="eastAsia" w:ascii="微软雅黑" w:hAnsi="微软雅黑" w:eastAsia="微软雅黑"/>
          <w:color w:val="auto"/>
          <w:sz w:val="28"/>
          <w:szCs w:val="28"/>
        </w:rPr>
      </w:pPr>
      <w:r>
        <w:rPr>
          <w:rFonts w:hint="eastAsia" w:ascii="微软雅黑" w:hAnsi="微软雅黑" w:eastAsia="微软雅黑"/>
          <w:color w:val="auto"/>
          <w:sz w:val="28"/>
          <w:szCs w:val="28"/>
        </w:rPr>
        <w:t>追本溯源，被动房、超低能耗、近零能耗乃至零能耗建筑节能概念及其关键技术均起源于德国被动房研究所（Passive House Institute简称PHI），PHI担当着对全球范围内被动式建筑及其组件，例如墙体及保温结构系统、门、窗、构件连接、新风系统及热泵紧凑型系统等的性能检验和认证，并以其严苛的标准和全球通行的认知度闻名于世，目前PHI认证已成为全球公认的最权威认证，全球各地用户以项目获得PHI认证为傲。目前全球已有</w:t>
      </w:r>
      <w:r>
        <w:rPr>
          <w:rFonts w:hint="eastAsia" w:ascii="微软雅黑" w:hAnsi="微软雅黑" w:eastAsia="微软雅黑"/>
          <w:color w:val="auto"/>
          <w:sz w:val="28"/>
          <w:szCs w:val="28"/>
          <w:u w:val="single"/>
        </w:rPr>
        <w:t xml:space="preserve">  </w:t>
      </w:r>
      <w:r>
        <w:rPr>
          <w:rFonts w:hint="eastAsia" w:ascii="微软雅黑" w:hAnsi="微软雅黑" w:eastAsia="微软雅黑"/>
          <w:b/>
          <w:bCs/>
          <w:color w:val="auto"/>
          <w:sz w:val="28"/>
          <w:szCs w:val="28"/>
          <w:u w:val="single"/>
        </w:rPr>
        <w:t>1886</w:t>
      </w:r>
      <w:r>
        <w:rPr>
          <w:rFonts w:hint="eastAsia" w:ascii="微软雅黑" w:hAnsi="微软雅黑" w:eastAsia="微软雅黑"/>
          <w:color w:val="auto"/>
          <w:sz w:val="28"/>
          <w:szCs w:val="28"/>
          <w:u w:val="single"/>
        </w:rPr>
        <w:t xml:space="preserve">  </w:t>
      </w:r>
      <w:r>
        <w:rPr>
          <w:rFonts w:hint="eastAsia" w:ascii="微软雅黑" w:hAnsi="微软雅黑" w:eastAsia="微软雅黑"/>
          <w:color w:val="auto"/>
          <w:sz w:val="28"/>
          <w:szCs w:val="28"/>
        </w:rPr>
        <w:t>个项目通过PHI认证，国内有</w:t>
      </w:r>
      <w:r>
        <w:rPr>
          <w:rFonts w:hint="eastAsia" w:ascii="微软雅黑" w:hAnsi="微软雅黑" w:eastAsia="微软雅黑"/>
          <w:color w:val="auto"/>
          <w:sz w:val="28"/>
          <w:szCs w:val="28"/>
          <w:u w:val="single"/>
        </w:rPr>
        <w:t xml:space="preserve">  </w:t>
      </w:r>
      <w:r>
        <w:rPr>
          <w:rFonts w:hint="eastAsia" w:ascii="微软雅黑" w:hAnsi="微软雅黑" w:eastAsia="微软雅黑"/>
          <w:b/>
          <w:bCs/>
          <w:color w:val="auto"/>
          <w:sz w:val="28"/>
          <w:szCs w:val="28"/>
          <w:u w:val="single"/>
        </w:rPr>
        <w:t>37</w:t>
      </w:r>
      <w:r>
        <w:rPr>
          <w:rFonts w:hint="eastAsia" w:ascii="微软雅黑" w:hAnsi="微软雅黑" w:eastAsia="微软雅黑"/>
          <w:color w:val="auto"/>
          <w:sz w:val="28"/>
          <w:szCs w:val="28"/>
          <w:u w:val="single"/>
        </w:rPr>
        <w:t xml:space="preserve">  </w:t>
      </w:r>
      <w:r>
        <w:rPr>
          <w:rFonts w:hint="eastAsia" w:ascii="微软雅黑" w:hAnsi="微软雅黑" w:eastAsia="微软雅黑"/>
          <w:color w:val="auto"/>
          <w:sz w:val="28"/>
          <w:szCs w:val="28"/>
        </w:rPr>
        <w:t>个项目、</w:t>
      </w:r>
      <w:r>
        <w:rPr>
          <w:rFonts w:hint="eastAsia" w:ascii="微软雅黑" w:hAnsi="微软雅黑" w:eastAsia="微软雅黑"/>
          <w:color w:val="auto"/>
          <w:sz w:val="28"/>
          <w:szCs w:val="28"/>
          <w:u w:val="single"/>
        </w:rPr>
        <w:t xml:space="preserve">  </w:t>
      </w:r>
      <w:r>
        <w:rPr>
          <w:rFonts w:hint="eastAsia" w:ascii="微软雅黑" w:hAnsi="微软雅黑" w:eastAsia="微软雅黑"/>
          <w:b/>
          <w:bCs/>
          <w:color w:val="auto"/>
          <w:sz w:val="28"/>
          <w:szCs w:val="28"/>
          <w:u w:val="single"/>
        </w:rPr>
        <w:t>74814</w:t>
      </w:r>
      <w:r>
        <w:rPr>
          <w:rFonts w:hint="eastAsia" w:ascii="微软雅黑" w:hAnsi="微软雅黑" w:eastAsia="微软雅黑"/>
          <w:color w:val="auto"/>
          <w:sz w:val="28"/>
          <w:szCs w:val="28"/>
          <w:u w:val="single"/>
        </w:rPr>
        <w:t xml:space="preserve">  </w:t>
      </w:r>
      <w:r>
        <w:rPr>
          <w:rFonts w:hint="eastAsia" w:ascii="微软雅黑" w:hAnsi="微软雅黑" w:eastAsia="微软雅黑"/>
          <w:color w:val="auto"/>
          <w:sz w:val="28"/>
          <w:szCs w:val="28"/>
          <w:u w:val="single"/>
          <w:lang w:eastAsia="zh-CN"/>
        </w:rPr>
        <w:t>平方米</w:t>
      </w:r>
      <w:r>
        <w:rPr>
          <w:rFonts w:hint="eastAsia" w:ascii="微软雅黑" w:hAnsi="微软雅黑" w:eastAsia="微软雅黑"/>
          <w:color w:val="auto"/>
          <w:sz w:val="28"/>
          <w:szCs w:val="28"/>
        </w:rPr>
        <w:t>建筑面积通过PHI认证。</w:t>
      </w:r>
    </w:p>
    <w:p>
      <w:pPr>
        <w:spacing w:line="520" w:lineRule="exact"/>
        <w:rPr>
          <w:rFonts w:hint="eastAsia" w:ascii="微软雅黑" w:hAnsi="微软雅黑" w:eastAsia="微软雅黑"/>
          <w:b/>
          <w:bCs/>
          <w:color w:val="auto"/>
          <w:sz w:val="28"/>
          <w:szCs w:val="28"/>
        </w:rPr>
      </w:pPr>
      <w:r>
        <w:rPr>
          <w:rFonts w:hint="eastAsia" w:ascii="微软雅黑" w:hAnsi="微软雅黑" w:eastAsia="微软雅黑"/>
          <w:b/>
          <w:bCs/>
          <w:color w:val="auto"/>
          <w:sz w:val="28"/>
          <w:szCs w:val="28"/>
        </w:rPr>
        <w:t>附件三：</w:t>
      </w:r>
    </w:p>
    <w:p>
      <w:pPr>
        <w:jc w:val="center"/>
        <w:rPr>
          <w:rFonts w:hint="eastAsia" w:ascii="微软雅黑" w:hAnsi="微软雅黑" w:eastAsia="微软雅黑"/>
          <w:b/>
          <w:bCs/>
          <w:color w:val="auto"/>
          <w:sz w:val="28"/>
          <w:szCs w:val="28"/>
        </w:rPr>
      </w:pPr>
      <w:r>
        <w:rPr>
          <w:rFonts w:hint="eastAsia" w:ascii="微软雅黑" w:hAnsi="微软雅黑" w:eastAsia="微软雅黑"/>
          <w:b/>
          <w:bCs/>
          <w:color w:val="auto"/>
          <w:sz w:val="28"/>
          <w:szCs w:val="28"/>
        </w:rPr>
        <w:t>北京建筑节能研究发展中心简介</w:t>
      </w:r>
    </w:p>
    <w:p>
      <w:pPr>
        <w:ind w:firstLine="560" w:firstLineChars="200"/>
        <w:rPr>
          <w:rFonts w:hint="eastAsia" w:ascii="微软雅黑" w:hAnsi="微软雅黑" w:eastAsia="微软雅黑"/>
          <w:color w:val="auto"/>
          <w:sz w:val="28"/>
          <w:szCs w:val="28"/>
        </w:rPr>
      </w:pPr>
      <w:r>
        <w:rPr>
          <w:rFonts w:hint="eastAsia" w:ascii="微软雅黑" w:hAnsi="微软雅黑" w:eastAsia="微软雅黑"/>
          <w:color w:val="auto"/>
          <w:sz w:val="28"/>
          <w:szCs w:val="28"/>
        </w:rPr>
        <w:t>北京建筑节能研究发展中心是北京市机构编制办公室批准成立的事业法人单位。中心主任鲍宇清为</w:t>
      </w:r>
      <w:r>
        <w:rPr>
          <w:rFonts w:hint="eastAsia" w:ascii="微软雅黑" w:hAnsi="微软雅黑" w:eastAsia="微软雅黑"/>
          <w:color w:val="auto"/>
          <w:sz w:val="28"/>
          <w:szCs w:val="28"/>
          <w:shd w:val="clear" w:color="auto" w:fill="FFFFFF"/>
        </w:rPr>
        <w:t>北京建筑节能与环境工程协会秘书长。</w:t>
      </w:r>
      <w:r>
        <w:rPr>
          <w:rFonts w:hint="eastAsia" w:ascii="微软雅黑" w:hAnsi="微软雅黑" w:eastAsia="微软雅黑"/>
          <w:color w:val="auto"/>
          <w:sz w:val="28"/>
          <w:szCs w:val="28"/>
        </w:rPr>
        <w:t>中心深耕建筑节能技术近30年，专注于建筑节能技术的研究开发、技术咨询与服务、节能材料和产品的研发，完成了国家、住建部及北京市大量的科研课题研究工作，主编了近四十项建筑节能标准，多次获得住建部、北京市等省部级科学技术奖。中心汇聚了国内建筑节能领域精英，专注培养自身高端科研团队，在超低能耗建筑、城市更新、绿色建筑、外保温技术领域处于国内领先水平。与此同时，北京建筑节能研究发展中心积极开展国内外合作，进一步深化与德国被动房研究所、德国能源署、住建部科技与产业化发展中心的被动房培训、咨询和认证等工作，建立全面、深入、紧密的战略合作伙伴关系，形成独特优势，可提供包括EPCC、被动房、近零能耗建筑、零碳建筑、绿色建筑、舒适性住宅在内的整体解决方案。</w:t>
      </w:r>
    </w:p>
    <w:p>
      <w:pPr>
        <w:ind w:firstLine="560" w:firstLineChars="200"/>
        <w:rPr>
          <w:rFonts w:hint="eastAsia" w:ascii="微软雅黑" w:hAnsi="微软雅黑" w:eastAsia="微软雅黑"/>
          <w:b/>
          <w:bCs/>
          <w:color w:val="auto"/>
          <w:sz w:val="28"/>
          <w:szCs w:val="28"/>
        </w:rPr>
      </w:pPr>
      <w:r>
        <w:rPr>
          <w:rFonts w:hint="eastAsia" w:ascii="微软雅黑" w:hAnsi="微软雅黑" w:eastAsia="微软雅黑"/>
          <w:b/>
          <w:bCs/>
          <w:color w:val="auto"/>
          <w:sz w:val="28"/>
          <w:szCs w:val="28"/>
        </w:rPr>
        <w:t>国际：</w:t>
      </w:r>
    </w:p>
    <w:p>
      <w:pPr>
        <w:ind w:firstLine="560" w:firstLineChars="200"/>
        <w:rPr>
          <w:rFonts w:hint="eastAsia" w:ascii="微软雅黑" w:hAnsi="微软雅黑" w:eastAsia="微软雅黑"/>
          <w:color w:val="auto"/>
          <w:sz w:val="28"/>
          <w:szCs w:val="28"/>
        </w:rPr>
      </w:pPr>
      <w:r>
        <w:rPr>
          <w:rFonts w:hint="eastAsia" w:ascii="微软雅黑" w:hAnsi="微软雅黑" w:eastAsia="微软雅黑"/>
          <w:color w:val="auto"/>
          <w:sz w:val="28"/>
          <w:szCs w:val="28"/>
        </w:rPr>
        <w:t>•德国被动房研究所PHI认证合作机构</w:t>
      </w:r>
    </w:p>
    <w:p>
      <w:pPr>
        <w:ind w:firstLine="560" w:firstLineChars="200"/>
        <w:rPr>
          <w:rFonts w:hint="eastAsia" w:ascii="微软雅黑" w:hAnsi="微软雅黑" w:eastAsia="微软雅黑"/>
          <w:color w:val="auto"/>
          <w:sz w:val="28"/>
          <w:szCs w:val="28"/>
        </w:rPr>
      </w:pPr>
      <w:r>
        <w:rPr>
          <w:rFonts w:hint="eastAsia" w:ascii="微软雅黑" w:hAnsi="微软雅黑" w:eastAsia="微软雅黑"/>
          <w:color w:val="auto"/>
          <w:sz w:val="28"/>
          <w:szCs w:val="28"/>
        </w:rPr>
        <w:t>•德国被动房研究所PHI授权咨询师培训机构</w:t>
      </w:r>
    </w:p>
    <w:p>
      <w:pPr>
        <w:ind w:firstLine="560" w:firstLineChars="200"/>
        <w:rPr>
          <w:rFonts w:hint="eastAsia" w:ascii="微软雅黑" w:hAnsi="微软雅黑" w:eastAsia="微软雅黑"/>
          <w:color w:val="auto"/>
          <w:sz w:val="28"/>
          <w:szCs w:val="28"/>
        </w:rPr>
      </w:pPr>
      <w:r>
        <w:rPr>
          <w:rFonts w:hint="eastAsia" w:ascii="微软雅黑" w:hAnsi="微软雅黑" w:eastAsia="微软雅黑"/>
          <w:color w:val="auto"/>
          <w:sz w:val="28"/>
          <w:szCs w:val="28"/>
        </w:rPr>
        <w:t>•德国被动房研究所PHI授权建造师培训机构</w:t>
      </w:r>
    </w:p>
    <w:p>
      <w:pPr>
        <w:ind w:firstLine="560" w:firstLineChars="200"/>
        <w:rPr>
          <w:rFonts w:hint="eastAsia" w:ascii="微软雅黑" w:hAnsi="微软雅黑" w:eastAsia="微软雅黑"/>
          <w:color w:val="auto"/>
          <w:sz w:val="28"/>
          <w:szCs w:val="28"/>
        </w:rPr>
      </w:pPr>
      <w:r>
        <w:rPr>
          <w:rFonts w:hint="eastAsia" w:ascii="微软雅黑" w:hAnsi="微软雅黑" w:eastAsia="微软雅黑"/>
          <w:color w:val="auto"/>
          <w:sz w:val="28"/>
          <w:szCs w:val="28"/>
        </w:rPr>
        <w:t>•德国被动房研究所PHI工程质量监督合作机构</w:t>
      </w:r>
    </w:p>
    <w:p>
      <w:pPr>
        <w:ind w:firstLine="560" w:firstLineChars="200"/>
        <w:rPr>
          <w:rFonts w:hint="eastAsia" w:ascii="微软雅黑" w:hAnsi="微软雅黑" w:eastAsia="微软雅黑"/>
          <w:color w:val="auto"/>
          <w:sz w:val="28"/>
          <w:szCs w:val="28"/>
        </w:rPr>
      </w:pPr>
      <w:r>
        <w:rPr>
          <w:rFonts w:hint="eastAsia" w:ascii="微软雅黑" w:hAnsi="微软雅黑" w:eastAsia="微软雅黑"/>
          <w:color w:val="auto"/>
          <w:sz w:val="28"/>
          <w:szCs w:val="28"/>
        </w:rPr>
        <w:t>•德国能源署DENA认证、培训合作机构</w:t>
      </w:r>
    </w:p>
    <w:p>
      <w:pPr>
        <w:ind w:firstLine="560" w:firstLineChars="200"/>
        <w:rPr>
          <w:rFonts w:hint="eastAsia" w:ascii="微软雅黑" w:hAnsi="微软雅黑" w:eastAsia="微软雅黑"/>
          <w:color w:val="auto"/>
          <w:sz w:val="28"/>
          <w:szCs w:val="28"/>
        </w:rPr>
      </w:pPr>
      <w:r>
        <w:rPr>
          <w:rFonts w:hint="eastAsia" w:ascii="微软雅黑" w:hAnsi="微软雅黑" w:eastAsia="微软雅黑"/>
          <w:color w:val="auto"/>
          <w:sz w:val="28"/>
          <w:szCs w:val="28"/>
        </w:rPr>
        <w:t>•德国国际合作机构合作单位</w:t>
      </w:r>
    </w:p>
    <w:p>
      <w:pPr>
        <w:ind w:firstLine="560" w:firstLineChars="200"/>
        <w:rPr>
          <w:rFonts w:hint="eastAsia" w:ascii="微软雅黑" w:hAnsi="微软雅黑" w:eastAsia="微软雅黑"/>
          <w:color w:val="auto"/>
          <w:sz w:val="28"/>
          <w:szCs w:val="28"/>
        </w:rPr>
      </w:pPr>
      <w:r>
        <w:rPr>
          <w:rFonts w:hint="eastAsia" w:ascii="微软雅黑" w:hAnsi="微软雅黑" w:eastAsia="微软雅黑"/>
          <w:color w:val="auto"/>
          <w:sz w:val="28"/>
          <w:szCs w:val="28"/>
        </w:rPr>
        <w:t>•美国能源基金会项目承担机构</w:t>
      </w:r>
    </w:p>
    <w:p>
      <w:pPr>
        <w:ind w:firstLine="560" w:firstLineChars="200"/>
        <w:rPr>
          <w:rFonts w:hint="eastAsia" w:ascii="微软雅黑" w:hAnsi="微软雅黑" w:eastAsia="微软雅黑"/>
          <w:color w:val="auto"/>
          <w:sz w:val="28"/>
          <w:szCs w:val="28"/>
        </w:rPr>
      </w:pPr>
      <w:r>
        <w:rPr>
          <w:rFonts w:hint="eastAsia" w:ascii="微软雅黑" w:hAnsi="微软雅黑" w:eastAsia="微软雅黑"/>
          <w:color w:val="auto"/>
          <w:sz w:val="28"/>
          <w:szCs w:val="28"/>
        </w:rPr>
        <w:t>•爱尔兰国际被动房学院中国培训中心</w:t>
      </w:r>
    </w:p>
    <w:p>
      <w:pPr>
        <w:ind w:firstLine="560" w:firstLineChars="200"/>
        <w:rPr>
          <w:rFonts w:hint="eastAsia" w:ascii="微软雅黑" w:hAnsi="微软雅黑" w:eastAsia="微软雅黑"/>
          <w:color w:val="auto"/>
          <w:sz w:val="28"/>
          <w:szCs w:val="28"/>
        </w:rPr>
      </w:pPr>
      <w:r>
        <w:rPr>
          <w:rFonts w:hint="eastAsia" w:ascii="微软雅黑" w:hAnsi="微软雅黑" w:eastAsia="微软雅黑"/>
          <w:color w:val="auto"/>
          <w:sz w:val="28"/>
          <w:szCs w:val="28"/>
        </w:rPr>
        <w:t>•全球C40城市气候联盟项目承担机构</w:t>
      </w:r>
    </w:p>
    <w:p>
      <w:pPr>
        <w:ind w:firstLine="560" w:firstLineChars="200"/>
        <w:rPr>
          <w:rFonts w:hint="eastAsia" w:ascii="微软雅黑" w:hAnsi="微软雅黑" w:eastAsia="微软雅黑"/>
          <w:b/>
          <w:bCs/>
          <w:color w:val="auto"/>
          <w:sz w:val="28"/>
          <w:szCs w:val="28"/>
        </w:rPr>
      </w:pPr>
      <w:r>
        <w:rPr>
          <w:rFonts w:hint="eastAsia" w:ascii="微软雅黑" w:hAnsi="微软雅黑" w:eastAsia="微软雅黑"/>
          <w:b/>
          <w:bCs/>
          <w:color w:val="auto"/>
          <w:sz w:val="28"/>
          <w:szCs w:val="28"/>
        </w:rPr>
        <w:t>国内：</w:t>
      </w:r>
    </w:p>
    <w:p>
      <w:pPr>
        <w:ind w:firstLine="560" w:firstLineChars="200"/>
        <w:rPr>
          <w:rFonts w:hint="eastAsia" w:ascii="微软雅黑" w:hAnsi="微软雅黑" w:eastAsia="微软雅黑"/>
          <w:color w:val="auto"/>
          <w:sz w:val="28"/>
          <w:szCs w:val="28"/>
        </w:rPr>
      </w:pPr>
      <w:r>
        <w:rPr>
          <w:rFonts w:hint="eastAsia" w:ascii="微软雅黑" w:hAnsi="微软雅黑" w:eastAsia="微软雅黑"/>
          <w:color w:val="auto"/>
          <w:sz w:val="28"/>
          <w:szCs w:val="28"/>
        </w:rPr>
        <w:t>•住建部科技与产业发展促进中心超低能耗建筑认证合作机构</w:t>
      </w:r>
    </w:p>
    <w:p>
      <w:pPr>
        <w:ind w:firstLine="560" w:firstLineChars="200"/>
        <w:rPr>
          <w:rFonts w:hint="eastAsia" w:ascii="微软雅黑" w:hAnsi="微软雅黑" w:eastAsia="微软雅黑"/>
          <w:color w:val="auto"/>
          <w:sz w:val="28"/>
          <w:szCs w:val="28"/>
        </w:rPr>
      </w:pPr>
      <w:r>
        <w:rPr>
          <w:rFonts w:hint="eastAsia" w:ascii="微软雅黑" w:hAnsi="微软雅黑" w:eastAsia="微软雅黑"/>
          <w:color w:val="auto"/>
          <w:sz w:val="28"/>
          <w:szCs w:val="28"/>
        </w:rPr>
        <w:t>•国家建筑材料工业技术情报所战略合作机构</w:t>
      </w:r>
    </w:p>
    <w:p>
      <w:pPr>
        <w:ind w:firstLine="560" w:firstLineChars="200"/>
        <w:rPr>
          <w:rFonts w:hint="eastAsia" w:ascii="微软雅黑" w:hAnsi="微软雅黑" w:eastAsia="微软雅黑"/>
          <w:color w:val="auto"/>
          <w:sz w:val="28"/>
          <w:szCs w:val="28"/>
        </w:rPr>
      </w:pPr>
      <w:r>
        <w:rPr>
          <w:rFonts w:hint="eastAsia" w:ascii="微软雅黑" w:hAnsi="微软雅黑" w:eastAsia="微软雅黑"/>
          <w:color w:val="auto"/>
          <w:sz w:val="28"/>
          <w:szCs w:val="28"/>
        </w:rPr>
        <w:t>•中国被动式建筑网培训基地</w:t>
      </w:r>
    </w:p>
    <w:p>
      <w:pPr>
        <w:ind w:firstLine="560" w:firstLineChars="200"/>
        <w:rPr>
          <w:rFonts w:hint="eastAsia" w:ascii="微软雅黑" w:hAnsi="微软雅黑" w:eastAsia="微软雅黑"/>
          <w:color w:val="auto"/>
          <w:sz w:val="28"/>
          <w:szCs w:val="28"/>
        </w:rPr>
      </w:pPr>
      <w:r>
        <w:rPr>
          <w:rFonts w:hint="eastAsia" w:ascii="微软雅黑" w:hAnsi="微软雅黑" w:eastAsia="微软雅黑"/>
          <w:color w:val="auto"/>
          <w:sz w:val="28"/>
          <w:szCs w:val="28"/>
        </w:rPr>
        <w:t>•中国建筑节能协会被动式建筑联盟北方展示基地</w:t>
      </w:r>
    </w:p>
    <w:p>
      <w:pPr>
        <w:ind w:firstLine="560" w:firstLineChars="200"/>
        <w:rPr>
          <w:rFonts w:hint="eastAsia" w:ascii="微软雅黑" w:hAnsi="微软雅黑" w:eastAsia="微软雅黑"/>
          <w:color w:val="auto"/>
          <w:sz w:val="28"/>
          <w:szCs w:val="28"/>
        </w:rPr>
      </w:pPr>
      <w:r>
        <w:rPr>
          <w:rFonts w:hint="eastAsia" w:ascii="微软雅黑" w:hAnsi="微软雅黑" w:eastAsia="微软雅黑"/>
          <w:color w:val="auto"/>
          <w:sz w:val="28"/>
          <w:szCs w:val="28"/>
        </w:rPr>
        <w:t>•中国被动式集成建筑材料产业联盟示范基地</w:t>
      </w:r>
    </w:p>
    <w:p>
      <w:pPr>
        <w:ind w:firstLine="560" w:firstLineChars="200"/>
        <w:rPr>
          <w:rFonts w:hint="eastAsia" w:ascii="微软雅黑" w:hAnsi="微软雅黑" w:eastAsia="微软雅黑"/>
          <w:color w:val="auto"/>
          <w:sz w:val="28"/>
          <w:szCs w:val="28"/>
        </w:rPr>
      </w:pPr>
      <w:r>
        <w:rPr>
          <w:rFonts w:hint="eastAsia" w:ascii="微软雅黑" w:hAnsi="微软雅黑" w:eastAsia="微软雅黑"/>
          <w:color w:val="auto"/>
          <w:sz w:val="28"/>
          <w:szCs w:val="28"/>
        </w:rPr>
        <w:t>•《近零能耗建筑技术体系及关键技术开发》课题承担机构</w:t>
      </w:r>
    </w:p>
    <w:p>
      <w:pPr>
        <w:ind w:firstLine="560" w:firstLineChars="200"/>
        <w:rPr>
          <w:rFonts w:hint="eastAsia" w:ascii="微软雅黑" w:hAnsi="微软雅黑" w:eastAsia="微软雅黑"/>
          <w:color w:val="auto"/>
          <w:sz w:val="28"/>
          <w:szCs w:val="28"/>
        </w:rPr>
      </w:pPr>
      <w:r>
        <w:rPr>
          <w:rFonts w:hint="eastAsia" w:ascii="微软雅黑" w:hAnsi="微软雅黑" w:eastAsia="微软雅黑"/>
          <w:color w:val="auto"/>
          <w:sz w:val="28"/>
          <w:szCs w:val="28"/>
        </w:rPr>
        <w:t>•清华大学土水学院共建实践教学基地</w:t>
      </w:r>
    </w:p>
    <w:p>
      <w:pPr>
        <w:ind w:firstLine="560" w:firstLineChars="200"/>
        <w:rPr>
          <w:rFonts w:hint="eastAsia" w:ascii="微软雅黑" w:hAnsi="微软雅黑" w:eastAsia="微软雅黑"/>
          <w:color w:val="auto"/>
          <w:sz w:val="28"/>
          <w:szCs w:val="28"/>
        </w:rPr>
      </w:pPr>
      <w:r>
        <w:rPr>
          <w:rFonts w:hint="eastAsia" w:ascii="微软雅黑" w:hAnsi="微软雅黑" w:eastAsia="微软雅黑"/>
          <w:color w:val="auto"/>
          <w:sz w:val="28"/>
          <w:szCs w:val="28"/>
        </w:rPr>
        <w:t>•北京工业大学产学研联合培养研究生基地</w:t>
      </w:r>
    </w:p>
    <w:p>
      <w:pPr>
        <w:ind w:firstLine="560" w:firstLineChars="200"/>
        <w:rPr>
          <w:rFonts w:hint="eastAsia" w:ascii="微软雅黑" w:hAnsi="微软雅黑" w:eastAsia="微软雅黑"/>
          <w:color w:val="auto"/>
          <w:sz w:val="28"/>
          <w:szCs w:val="28"/>
        </w:rPr>
      </w:pPr>
      <w:r>
        <w:rPr>
          <w:rFonts w:hint="eastAsia" w:ascii="微软雅黑" w:hAnsi="微软雅黑" w:eastAsia="微软雅黑"/>
          <w:color w:val="auto"/>
          <w:sz w:val="28"/>
          <w:szCs w:val="28"/>
        </w:rPr>
        <w:t>•上海交通大学北斗导航与位置服务联合实验室</w:t>
      </w:r>
    </w:p>
    <w:p>
      <w:pPr>
        <w:ind w:firstLine="560" w:firstLineChars="200"/>
        <w:rPr>
          <w:rFonts w:hint="eastAsia" w:ascii="微软雅黑" w:hAnsi="微软雅黑" w:eastAsia="微软雅黑"/>
          <w:color w:val="auto"/>
          <w:sz w:val="28"/>
          <w:szCs w:val="28"/>
        </w:rPr>
      </w:pPr>
      <w:r>
        <w:rPr>
          <w:rFonts w:hint="eastAsia" w:ascii="微软雅黑" w:hAnsi="微软雅黑" w:eastAsia="微软雅黑"/>
          <w:color w:val="auto"/>
          <w:sz w:val="28"/>
          <w:szCs w:val="28"/>
        </w:rPr>
        <w:t>•沈阳建筑大学严寒地区建筑节能技术研究中心合作机构</w:t>
      </w:r>
    </w:p>
    <w:p>
      <w:pPr>
        <w:widowControl/>
        <w:spacing w:line="420" w:lineRule="atLeast"/>
        <w:ind w:firstLine="560" w:firstLineChars="200"/>
        <w:rPr>
          <w:rFonts w:hint="eastAsia" w:ascii="微软雅黑" w:hAnsi="微软雅黑" w:eastAsia="微软雅黑"/>
          <w:color w:val="auto"/>
          <w:sz w:val="28"/>
          <w:szCs w:val="28"/>
        </w:rPr>
      </w:pPr>
      <w:r>
        <w:rPr>
          <w:rFonts w:hint="eastAsia" w:ascii="微软雅黑" w:hAnsi="微软雅黑" w:eastAsia="微软雅黑"/>
          <w:color w:val="auto"/>
          <w:sz w:val="28"/>
          <w:szCs w:val="28"/>
        </w:rPr>
        <w:t xml:space="preserve"> </w:t>
      </w:r>
    </w:p>
    <w:p>
      <w:pPr>
        <w:rPr>
          <w:rFonts w:hint="eastAsia" w:ascii="微软雅黑" w:hAnsi="微软雅黑" w:eastAsia="微软雅黑"/>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34797"/>
      <w:docPartObj>
        <w:docPartGallery w:val="autotext"/>
      </w:docPartObj>
    </w:sdtPr>
    <w:sdtContent>
      <w:p>
        <w:pPr>
          <w:pStyle w:val="3"/>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NDhmYTdjMDU4ODU4NTA5ODZmNjJiOGUzOGEyZmUifQ=="/>
  </w:docVars>
  <w:rsids>
    <w:rsidRoot w:val="00C330CE"/>
    <w:rsid w:val="002658DE"/>
    <w:rsid w:val="003A5738"/>
    <w:rsid w:val="00520D44"/>
    <w:rsid w:val="005F7E92"/>
    <w:rsid w:val="00A847D0"/>
    <w:rsid w:val="00C330CE"/>
    <w:rsid w:val="00EA5943"/>
    <w:rsid w:val="05D034C9"/>
    <w:rsid w:val="3740274C"/>
    <w:rsid w:val="4D71366A"/>
    <w:rsid w:val="55343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customStyle="1" w:styleId="9">
    <w:name w:val="批注框文本 Char"/>
    <w:basedOn w:val="7"/>
    <w:link w:val="2"/>
    <w:semiHidden/>
    <w:uiPriority w:val="99"/>
    <w:rPr>
      <w:rFonts w:ascii="等线" w:hAnsi="等线" w:eastAsia="等线" w:cs="Times New Roman"/>
      <w:sz w:val="18"/>
      <w:szCs w:val="18"/>
    </w:rPr>
  </w:style>
  <w:style w:type="character" w:customStyle="1" w:styleId="10">
    <w:name w:val="页眉 Char"/>
    <w:basedOn w:val="7"/>
    <w:link w:val="4"/>
    <w:semiHidden/>
    <w:uiPriority w:val="99"/>
    <w:rPr>
      <w:rFonts w:ascii="等线" w:hAnsi="等线" w:eastAsia="等线" w:cs="Times New Roman"/>
      <w:sz w:val="18"/>
      <w:szCs w:val="18"/>
    </w:rPr>
  </w:style>
  <w:style w:type="character" w:customStyle="1" w:styleId="11">
    <w:name w:val="页脚 Char"/>
    <w:basedOn w:val="7"/>
    <w:link w:val="3"/>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372</Words>
  <Characters>2122</Characters>
  <Lines>17</Lines>
  <Paragraphs>4</Paragraphs>
  <TotalTime>55</TotalTime>
  <ScaleCrop>false</ScaleCrop>
  <LinksUpToDate>false</LinksUpToDate>
  <CharactersWithSpaces>2490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2023-10-20T01:35:00Z</dcterms:created>
  <dc:creator>THINK</dc:creator>
  <cp:lastModifiedBy>节能协会</cp:lastModifiedBy>
  <cp:lastPrinted>2023-10-20T02:28:00Z</cp:lastPrinted>
  <dcterms:modified xsi:type="dcterms:W3CDTF">2023-10-20T03:27:56Z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AF5F55A9EBB04CC081DA0362A02F2D57_13</vt:lpwstr>
  </property>
</Properties>
</file>